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EE" w:rsidRPr="009878A1" w:rsidRDefault="00870EEE" w:rsidP="00870EEE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มัธยมศึกษาตอนต้น</w:t>
      </w:r>
    </w:p>
    <w:p w:rsidR="00870EEE" w:rsidRPr="009878A1" w:rsidRDefault="00870EEE" w:rsidP="00870EEE">
      <w:pPr>
        <w:pStyle w:val="a3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9878A1">
        <w:rPr>
          <w:rFonts w:ascii="TH SarabunPSK" w:hAnsi="TH SarabunPSK" w:cs="TH SarabunPSK"/>
          <w:b/>
          <w:bCs/>
          <w:sz w:val="32"/>
          <w:szCs w:val="32"/>
          <w:cs/>
        </w:rPr>
        <w:t>ใบคำร้องขอจบการศึกษา (หลักสูตรฯ  2551)</w:t>
      </w: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870EEE" w:rsidRDefault="00870EEE" w:rsidP="00870EEE">
      <w:pPr>
        <w:pStyle w:val="a3"/>
        <w:jc w:val="right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เขียนที่......................................................................</w:t>
      </w:r>
    </w:p>
    <w:p w:rsidR="00870EEE" w:rsidRDefault="00870EEE" w:rsidP="00870EEE">
      <w:pPr>
        <w:pStyle w:val="a3"/>
        <w:jc w:val="right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วันที่.................เดือน..............................................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:rsidR="00870EEE" w:rsidRPr="001E0152" w:rsidRDefault="00870EEE" w:rsidP="00870EEE">
      <w:pPr>
        <w:pStyle w:val="a3"/>
        <w:rPr>
          <w:rFonts w:ascii="TH SarabunPSK" w:hAnsi="TH SarabunPSK" w:cs="TH SarabunPSK" w:hint="cs"/>
          <w:sz w:val="16"/>
          <w:szCs w:val="16"/>
        </w:rPr>
      </w:pPr>
    </w:p>
    <w:p w:rsidR="00870EEE" w:rsidRDefault="00870EEE" w:rsidP="00870EEE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   </w:t>
      </w:r>
      <w:r w:rsidRPr="001E0152">
        <w:rPr>
          <w:rFonts w:ascii="TH SarabunPSK" w:hAnsi="TH SarabunPSK" w:cs="TH SarabunPSK" w:hint="cs"/>
          <w:sz w:val="32"/>
          <w:szCs w:val="32"/>
          <w:cs/>
        </w:rPr>
        <w:t>ขอจบการศึกษาระดับมัธยมศึกษาตอนต้น</w:t>
      </w:r>
    </w:p>
    <w:p w:rsidR="00870EEE" w:rsidRPr="001E0152" w:rsidRDefault="00870EEE" w:rsidP="00870EEE">
      <w:pPr>
        <w:pStyle w:val="a3"/>
        <w:rPr>
          <w:rFonts w:ascii="TH SarabunPSK" w:hAnsi="TH SarabunPSK" w:cs="TH SarabunPSK"/>
          <w:b/>
          <w:bCs/>
          <w:sz w:val="16"/>
          <w:szCs w:val="16"/>
        </w:rPr>
      </w:pPr>
    </w:p>
    <w:p w:rsidR="00870EEE" w:rsidRDefault="00870EEE" w:rsidP="00870EE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   ผู้อำนวยการศูนย์การศึกษานอกระบบและการศึกษาตามอัธยาศัยอำเภอ……………………………………………………</w:t>
      </w:r>
    </w:p>
    <w:p w:rsidR="00870EEE" w:rsidRPr="001E0152" w:rsidRDefault="00870EEE" w:rsidP="00870EEE">
      <w:pPr>
        <w:pStyle w:val="a3"/>
        <w:rPr>
          <w:rFonts w:ascii="TH SarabunPSK" w:hAnsi="TH SarabunPSK" w:cs="TH SarabunPSK"/>
          <w:sz w:val="16"/>
          <w:szCs w:val="16"/>
        </w:rPr>
      </w:pPr>
    </w:p>
    <w:p w:rsidR="00870EEE" w:rsidRDefault="00870EEE" w:rsidP="00870EE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ข้าพเจ้า...........................................................................รหัสประจำตัวนักศึกษา...............................................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</w:t>
      </w: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เกิดวันที่..........เดือน.................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........อายุ.........ปี  สัญชาติ.............เลขที่บัตรประจำตัวประชาชน..................................</w:t>
      </w: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บิดาชื่อ..........................................................มารดาชื่อ.....................................................ที่อยู่.............................................</w:t>
      </w: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โรงเรียนเดิม......................................................จังหวัด........................................ชั้นเรียนสุดท้าย.........................................</w:t>
      </w:r>
    </w:p>
    <w:p w:rsidR="00870EEE" w:rsidRDefault="00870EEE" w:rsidP="00870EE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เข้าเรียนเมื่อวันที่................เดือน............................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................จบหลักสูตรภาคเรียนที่...............ปีการศึกษา...................</w:t>
      </w:r>
    </w:p>
    <w:p w:rsidR="00870EEE" w:rsidRDefault="00870EEE" w:rsidP="00870EEE">
      <w:pPr>
        <w:pStyle w:val="a3"/>
        <w:rPr>
          <w:rFonts w:ascii="TH SarabunPSK" w:hAnsi="TH SarabunPSK" w:cs="TH SarabunPSK"/>
          <w:sz w:val="32"/>
          <w:szCs w:val="32"/>
        </w:rPr>
      </w:pPr>
    </w:p>
    <w:p w:rsidR="00870EEE" w:rsidRDefault="00870EEE" w:rsidP="00870EEE">
      <w:pPr>
        <w:pStyle w:val="a3"/>
        <w:rPr>
          <w:rFonts w:ascii="TH SarabunPSK" w:hAnsi="TH SarabunPSK" w:cs="TH SarabunPSK"/>
          <w:sz w:val="32"/>
          <w:szCs w:val="32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8"/>
        <w:gridCol w:w="2784"/>
        <w:gridCol w:w="1122"/>
        <w:gridCol w:w="980"/>
        <w:gridCol w:w="1254"/>
        <w:gridCol w:w="1120"/>
        <w:gridCol w:w="858"/>
        <w:gridCol w:w="1538"/>
      </w:tblGrid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99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วิธีเรียน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ผลการเรียน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</w:t>
            </w:r>
            <w:proofErr w:type="spellStart"/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กิต</w:t>
            </w:r>
            <w:proofErr w:type="spellEnd"/>
          </w:p>
        </w:tc>
        <w:tc>
          <w:tcPr>
            <w:tcW w:w="709" w:type="dxa"/>
          </w:tcPr>
          <w:p w:rsidR="00870EEE" w:rsidRPr="00702905" w:rsidRDefault="005244E3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870EEE" w:rsidRPr="00702905" w:rsidTr="00896ED0">
        <w:tc>
          <w:tcPr>
            <w:tcW w:w="3970" w:type="dxa"/>
            <w:gridSpan w:val="2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ราย</w:t>
            </w:r>
            <w:r w:rsidRPr="009878A1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วิชาบังคับ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2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ทักษะการเรียนรู้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ภาษาอังกฤษในชีวิตประจำวัน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ช่องทางการพัฒนาอาชีพ</w:t>
            </w:r>
          </w:p>
        </w:tc>
        <w:tc>
          <w:tcPr>
            <w:tcW w:w="1134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อช21001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ทักษะการพัฒนาอาชีพ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อช21002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พัฒนาอาชีพให้มีความเข้มแข็ง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อช21003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เศรษฐกิจพอเพียง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สุขศึกษา พลศึกษา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21002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ศิลปศึกษา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21003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สังคมศึกษา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ศาสนา และหน้าที่พลเมือง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21002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11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 ชุมชน สังคม</w:t>
            </w: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21003</w:t>
            </w:r>
          </w:p>
        </w:tc>
        <w:tc>
          <w:tcPr>
            <w:tcW w:w="99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96ED0">
        <w:tc>
          <w:tcPr>
            <w:tcW w:w="7372" w:type="dxa"/>
            <w:gridSpan w:val="5"/>
          </w:tcPr>
          <w:p w:rsidR="00870EEE" w:rsidRPr="006A3470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6A34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70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:rsidR="008B4A16" w:rsidRDefault="008B4A16"/>
    <w:p w:rsidR="00870EEE" w:rsidRDefault="00870EEE"/>
    <w:p w:rsidR="00870EEE" w:rsidRDefault="00870EEE"/>
    <w:p w:rsidR="00870EEE" w:rsidRDefault="00870EEE" w:rsidP="00870EEE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870EEE">
        <w:rPr>
          <w:rFonts w:ascii="TH SarabunPSK" w:hAnsi="TH SarabunPSK" w:cs="TH SarabunPSK"/>
          <w:sz w:val="32"/>
          <w:szCs w:val="32"/>
          <w:cs/>
        </w:rPr>
        <w:lastRenderedPageBreak/>
        <w:t>-๒-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5"/>
        <w:gridCol w:w="2762"/>
        <w:gridCol w:w="1117"/>
        <w:gridCol w:w="982"/>
        <w:gridCol w:w="1257"/>
        <w:gridCol w:w="1122"/>
        <w:gridCol w:w="858"/>
        <w:gridCol w:w="1541"/>
      </w:tblGrid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276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117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98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วิธีเรียน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ผลการเรียน</w:t>
            </w: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</w:t>
            </w:r>
            <w:proofErr w:type="spellStart"/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กิต</w:t>
            </w:r>
            <w:proofErr w:type="spellEnd"/>
          </w:p>
        </w:tc>
        <w:tc>
          <w:tcPr>
            <w:tcW w:w="858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878A1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รายวิชาเลือก</w:t>
            </w:r>
          </w:p>
        </w:tc>
        <w:tc>
          <w:tcPr>
            <w:tcW w:w="1117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8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8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การทำสวนยางพารา</w:t>
            </w:r>
          </w:p>
        </w:tc>
        <w:tc>
          <w:tcPr>
            <w:tcW w:w="111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อช02003</w:t>
            </w:r>
          </w:p>
        </w:tc>
        <w:tc>
          <w:tcPr>
            <w:tcW w:w="98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8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แหล่งเรียนรู้ในชุมชน</w:t>
            </w:r>
          </w:p>
        </w:tc>
        <w:tc>
          <w:tcPr>
            <w:tcW w:w="1117" w:type="dxa"/>
          </w:tcPr>
          <w:p w:rsidR="00870EEE" w:rsidRPr="00181167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02021</w:t>
            </w:r>
          </w:p>
        </w:tc>
        <w:tc>
          <w:tcPr>
            <w:tcW w:w="98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สมุนไพรใกล้ตัว</w:t>
            </w:r>
          </w:p>
        </w:tc>
        <w:tc>
          <w:tcPr>
            <w:tcW w:w="111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02021</w:t>
            </w:r>
          </w:p>
        </w:tc>
        <w:tc>
          <w:tcPr>
            <w:tcW w:w="98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การทำแผ่นยางพารา</w:t>
            </w:r>
          </w:p>
        </w:tc>
        <w:tc>
          <w:tcPr>
            <w:tcW w:w="111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อช02005</w:t>
            </w:r>
          </w:p>
        </w:tc>
        <w:tc>
          <w:tcPr>
            <w:tcW w:w="98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8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181167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การพัฒนาจิตและปัญญา</w:t>
            </w:r>
          </w:p>
        </w:tc>
        <w:tc>
          <w:tcPr>
            <w:tcW w:w="1117" w:type="dxa"/>
          </w:tcPr>
          <w:p w:rsidR="00870EEE" w:rsidRPr="00185D3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22004</w:t>
            </w:r>
          </w:p>
        </w:tc>
        <w:tc>
          <w:tcPr>
            <w:tcW w:w="98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8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9878A1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โครงงานเพื่อพัฒนาทักษะการเรียนรู้</w:t>
            </w:r>
          </w:p>
        </w:tc>
        <w:tc>
          <w:tcPr>
            <w:tcW w:w="1117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02006</w:t>
            </w:r>
          </w:p>
        </w:tc>
        <w:tc>
          <w:tcPr>
            <w:tcW w:w="982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122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8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การทำปุ๋ยหมัก</w:t>
            </w:r>
          </w:p>
        </w:tc>
        <w:tc>
          <w:tcPr>
            <w:tcW w:w="111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อช02008</w:t>
            </w:r>
          </w:p>
        </w:tc>
        <w:tc>
          <w:tcPr>
            <w:tcW w:w="98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บัญชีชาวบ้าน</w:t>
            </w:r>
          </w:p>
        </w:tc>
        <w:tc>
          <w:tcPr>
            <w:tcW w:w="1117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02001</w:t>
            </w:r>
          </w:p>
        </w:tc>
        <w:tc>
          <w:tcPr>
            <w:tcW w:w="98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Pr="009878A1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ชุมชนแห่งการเรียนรู้</w:t>
            </w:r>
          </w:p>
        </w:tc>
        <w:tc>
          <w:tcPr>
            <w:tcW w:w="1117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22010</w:t>
            </w:r>
          </w:p>
        </w:tc>
        <w:tc>
          <w:tcPr>
            <w:tcW w:w="982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57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122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870EEE" w:rsidRPr="009878A1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870EEE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62" w:type="dxa"/>
          </w:tcPr>
          <w:p w:rsidR="00870EEE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117" w:type="dxa"/>
          </w:tcPr>
          <w:p w:rsidR="00870EEE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982" w:type="dxa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858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870EEE" w:rsidRPr="00702905" w:rsidTr="00231D9F">
        <w:trPr>
          <w:tblHeader/>
        </w:trPr>
        <w:tc>
          <w:tcPr>
            <w:tcW w:w="1135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61" w:type="dxa"/>
            <w:gridSpan w:val="3"/>
          </w:tcPr>
          <w:p w:rsidR="00870EEE" w:rsidRPr="00181167" w:rsidRDefault="00870EE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57" w:type="dxa"/>
          </w:tcPr>
          <w:p w:rsidR="00870EEE" w:rsidRPr="00702905" w:rsidRDefault="00870EEE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22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858" w:type="dxa"/>
          </w:tcPr>
          <w:p w:rsidR="00870EEE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1" w:type="dxa"/>
          </w:tcPr>
          <w:p w:rsidR="00870EEE" w:rsidRPr="00702905" w:rsidRDefault="00870EEE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</w:tbl>
    <w:p w:rsidR="00870EEE" w:rsidRDefault="00870EEE" w:rsidP="00870EEE">
      <w:pPr>
        <w:pStyle w:val="a3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70EEE" w:rsidRDefault="00870EEE" w:rsidP="00870EEE">
      <w:pPr>
        <w:pStyle w:val="a3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  <w:r w:rsidRPr="005B26C9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วิชาบังคับ...................................หน่วย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วิชาเลือก..........................................หน่วย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เกรดเฉลี่ย....................................................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กิจกรรม......................................ชั่วโมง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รักษาสถานภาพภาคเรียนที่..........................................................................................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70EEE" w:rsidRDefault="00870EEE" w:rsidP="00870EE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   )  จบหลักสูตร      (   )  ไม่จบหลักสูตร</w:t>
      </w:r>
    </w:p>
    <w:p w:rsidR="00870EEE" w:rsidRDefault="00870EEE" w:rsidP="00870EE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</w:p>
    <w:p w:rsidR="00870EEE" w:rsidRDefault="00870EEE" w:rsidP="00870EEE">
      <w:pPr>
        <w:pStyle w:val="a3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(ลงชื่อ).................................นักศึกษา</w:t>
      </w:r>
    </w:p>
    <w:p w:rsidR="00870EEE" w:rsidRDefault="00870EEE" w:rsidP="00870EEE">
      <w:pPr>
        <w:pStyle w:val="a3"/>
        <w:ind w:left="216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(................................................)</w:t>
      </w: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870EEE" w:rsidRDefault="00870EEE" w:rsidP="00870EEE">
      <w:pPr>
        <w:pStyle w:val="a3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(ลงชื่อ)....................................ครู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(ลงชื่อ)....................................ครูอาสาฯ </w:t>
      </w: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(....................................................)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(.....................................................)   </w:t>
      </w:r>
    </w:p>
    <w:p w:rsidR="00870EEE" w:rsidRDefault="00870EEE" w:rsidP="00870EEE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870EEE" w:rsidRDefault="00870EEE" w:rsidP="00870EEE">
      <w:pPr>
        <w:pStyle w:val="a3"/>
        <w:ind w:left="216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(ลงชื่อ).................................ผู้ตรวจสอบ     </w:t>
      </w:r>
    </w:p>
    <w:p w:rsidR="00870EEE" w:rsidRPr="00870EEE" w:rsidRDefault="00870EEE" w:rsidP="00870EEE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870EEE" w:rsidRPr="00870EEE" w:rsidSect="00870E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870EEE"/>
    <w:rsid w:val="005244E3"/>
    <w:rsid w:val="005845DD"/>
    <w:rsid w:val="00870EEE"/>
    <w:rsid w:val="008B4A16"/>
    <w:rsid w:val="00A95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="AngsanaUPC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EEE"/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EEE"/>
    <w:pPr>
      <w:spacing w:after="0" w:line="240" w:lineRule="auto"/>
    </w:pPr>
    <w:rPr>
      <w:rFonts w:ascii="Calibri" w:eastAsia="Calibri" w:hAnsi="Calibri" w:cs="Cordia New"/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199FB-6BF5-49CD-8976-ABEE56DC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2012-04-02T08:31:00Z</dcterms:created>
  <dcterms:modified xsi:type="dcterms:W3CDTF">2012-04-02T08:45:00Z</dcterms:modified>
</cp:coreProperties>
</file>